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28" w:rsidRDefault="002B5928" w:rsidP="00CA37D9">
      <w:pPr>
        <w:pStyle w:val="a3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ДОВІДКА</w:t>
      </w:r>
    </w:p>
    <w:p w:rsidR="002B5928" w:rsidRPr="004F05F6" w:rsidRDefault="002B5928" w:rsidP="00CA37D9">
      <w:pPr>
        <w:pStyle w:val="a3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>
        <w:rPr>
          <w:b/>
        </w:rPr>
        <w:t>В</w:t>
      </w:r>
      <w:r>
        <w:rPr>
          <w:b/>
          <w:lang w:val="uk-UA"/>
        </w:rPr>
        <w:t>і</w:t>
      </w:r>
      <w:proofErr w:type="spellStart"/>
      <w:r>
        <w:rPr>
          <w:b/>
        </w:rPr>
        <w:t>льненський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uk-UA"/>
        </w:rPr>
        <w:t>навчально</w:t>
      </w:r>
      <w:proofErr w:type="spellEnd"/>
      <w:r>
        <w:rPr>
          <w:b/>
          <w:lang w:val="uk-UA"/>
        </w:rPr>
        <w:t xml:space="preserve"> – виховний  комплекс</w:t>
      </w:r>
    </w:p>
    <w:p w:rsidR="002B5928" w:rsidRDefault="002B5928" w:rsidP="00CA37D9">
      <w:pPr>
        <w:pStyle w:val="a3"/>
        <w:spacing w:line="360" w:lineRule="auto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Великописарівської</w:t>
      </w:r>
      <w:proofErr w:type="spellEnd"/>
      <w:r>
        <w:rPr>
          <w:b/>
          <w:lang w:val="uk-UA"/>
        </w:rPr>
        <w:t xml:space="preserve"> районної ради Сумської області</w:t>
      </w:r>
    </w:p>
    <w:p w:rsidR="002B5928" w:rsidRDefault="002B5928" w:rsidP="004F05F6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</w:p>
    <w:p w:rsidR="002B5928" w:rsidRDefault="00CE04EB" w:rsidP="00967A63">
      <w:pPr>
        <w:pStyle w:val="a3"/>
        <w:spacing w:line="360" w:lineRule="auto"/>
        <w:jc w:val="both"/>
        <w:rPr>
          <w:b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4.2pt;margin-top:79.8pt;width:133.55pt;height:149.25pt;z-index:251658240;visibility:visible;mso-position-horizontal-relative:margin;mso-position-vertical-relative:margin">
            <v:imagedata r:id="rId6" o:title="" croptop="5194f" cropbottom="42223f" cropleft="16839f" cropright="30301f"/>
            <w10:wrap type="square" anchorx="margin" anchory="margin"/>
          </v:shape>
        </w:pict>
      </w:r>
      <w:r w:rsidR="002B5928">
        <w:rPr>
          <w:b/>
          <w:lang w:val="uk-UA"/>
        </w:rPr>
        <w:t xml:space="preserve">  Директор - </w:t>
      </w:r>
      <w:proofErr w:type="spellStart"/>
      <w:r w:rsidR="002B5928">
        <w:rPr>
          <w:b/>
          <w:lang w:val="uk-UA"/>
        </w:rPr>
        <w:t>Бодарєв</w:t>
      </w:r>
      <w:proofErr w:type="spellEnd"/>
      <w:r w:rsidR="002B5928">
        <w:rPr>
          <w:b/>
          <w:lang w:val="uk-UA"/>
        </w:rPr>
        <w:t xml:space="preserve"> Олександр  Іванович,</w:t>
      </w:r>
    </w:p>
    <w:p w:rsidR="002B5928" w:rsidRDefault="002B5928" w:rsidP="004F05F6">
      <w:pPr>
        <w:pStyle w:val="a3"/>
        <w:spacing w:line="360" w:lineRule="auto"/>
        <w:ind w:left="3119"/>
        <w:jc w:val="both"/>
        <w:rPr>
          <w:lang w:val="uk-UA"/>
        </w:rPr>
      </w:pPr>
      <w:r>
        <w:rPr>
          <w:lang w:val="uk-UA"/>
        </w:rPr>
        <w:t>45 років, призначений на посаду в 2009 році,</w:t>
      </w:r>
    </w:p>
    <w:p w:rsidR="002B5928" w:rsidRDefault="002B5928" w:rsidP="004F05F6">
      <w:pPr>
        <w:pStyle w:val="a3"/>
        <w:spacing w:line="360" w:lineRule="auto"/>
        <w:ind w:left="3119"/>
        <w:jc w:val="both"/>
        <w:rPr>
          <w:lang w:val="uk-UA"/>
        </w:rPr>
      </w:pPr>
      <w:r>
        <w:rPr>
          <w:lang w:val="uk-UA"/>
        </w:rPr>
        <w:t>вчитель вищої категорії.</w:t>
      </w:r>
    </w:p>
    <w:p w:rsidR="002B5928" w:rsidRDefault="002B5928" w:rsidP="004F05F6">
      <w:pPr>
        <w:pStyle w:val="a3"/>
        <w:spacing w:line="360" w:lineRule="auto"/>
        <w:ind w:left="3119"/>
        <w:jc w:val="both"/>
        <w:rPr>
          <w:lang w:val="uk-UA"/>
        </w:rPr>
      </w:pPr>
      <w:r>
        <w:rPr>
          <w:lang w:val="uk-UA"/>
        </w:rPr>
        <w:t xml:space="preserve">Нагороди:  грамоти відділу освіти </w:t>
      </w:r>
      <w:proofErr w:type="spellStart"/>
      <w:r>
        <w:rPr>
          <w:lang w:val="uk-UA"/>
        </w:rPr>
        <w:t>Великописарівської</w:t>
      </w:r>
      <w:proofErr w:type="spellEnd"/>
      <w:r>
        <w:rPr>
          <w:lang w:val="uk-UA"/>
        </w:rPr>
        <w:t xml:space="preserve"> районної державної адміністрації.</w:t>
      </w:r>
    </w:p>
    <w:p w:rsidR="002B5928" w:rsidRDefault="002B5928" w:rsidP="004F05F6">
      <w:pPr>
        <w:pStyle w:val="a3"/>
        <w:spacing w:line="360" w:lineRule="auto"/>
        <w:ind w:left="3119"/>
        <w:jc w:val="both"/>
        <w:rPr>
          <w:lang w:val="uk-UA"/>
        </w:rPr>
      </w:pPr>
    </w:p>
    <w:p w:rsidR="002B5928" w:rsidRDefault="002B5928" w:rsidP="004F05F6">
      <w:pPr>
        <w:pStyle w:val="a3"/>
        <w:spacing w:line="360" w:lineRule="auto"/>
        <w:ind w:left="3119"/>
        <w:jc w:val="both"/>
        <w:rPr>
          <w:lang w:val="uk-UA"/>
        </w:rPr>
      </w:pPr>
    </w:p>
    <w:p w:rsidR="002B5928" w:rsidRDefault="00CE04EB" w:rsidP="004F05F6">
      <w:pPr>
        <w:pStyle w:val="a3"/>
        <w:spacing w:line="360" w:lineRule="auto"/>
        <w:ind w:left="4536"/>
        <w:jc w:val="both"/>
        <w:rPr>
          <w:lang w:val="uk-UA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0;margin-top:0;width:282.75pt;height:173.75pt;z-index:251657216;visibility:visible;mso-position-horizontal:left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r w:rsidR="002B5928">
        <w:rPr>
          <w:lang w:val="uk-UA"/>
        </w:rPr>
        <w:t xml:space="preserve">  Рік введення в експлуатацію – 1969.</w:t>
      </w:r>
    </w:p>
    <w:p w:rsidR="002B5928" w:rsidRDefault="002B5928" w:rsidP="00F22491">
      <w:pPr>
        <w:pStyle w:val="a3"/>
        <w:spacing w:line="360" w:lineRule="auto"/>
        <w:ind w:left="4536"/>
        <w:rPr>
          <w:lang w:val="uk-UA"/>
        </w:rPr>
      </w:pPr>
      <w:r>
        <w:rPr>
          <w:lang w:val="uk-UA"/>
        </w:rPr>
        <w:t>Атестація – 2014. Атестований</w:t>
      </w:r>
      <w:r w:rsidRPr="00DE1FCD">
        <w:rPr>
          <w:lang w:val="uk-UA"/>
        </w:rPr>
        <w:t xml:space="preserve">   за   рівнем  впровадження  дошкільної   та  базової   загальної  середньої  освіти (рівень  освітньої   діяльності – «достатній» )      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Наявний контингент – 35 - учнів та 19 дошкільнят. 5 класів - комплектів, 2  класи  - за  індивідуально-груповою  формою  навчання. Середня наповнюваність – 5 учнів.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Заклад укомплектований педагогічними кадрами та обслуговуючим персоналом:  працює 12 педагогічних працівників,  10 осіб обслуговуючого персоналу.</w:t>
      </w:r>
    </w:p>
    <w:p w:rsidR="002B5928" w:rsidRPr="00DA2D15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 w:rsidRPr="00DA2D15">
        <w:rPr>
          <w:lang w:val="uk-UA"/>
        </w:rPr>
        <w:t>В школі</w:t>
      </w:r>
      <w:r>
        <w:rPr>
          <w:lang w:val="uk-UA"/>
        </w:rPr>
        <w:t xml:space="preserve"> працює три вчителі</w:t>
      </w:r>
      <w:r w:rsidRPr="00DA2D15">
        <w:rPr>
          <w:lang w:val="uk-UA"/>
        </w:rPr>
        <w:t xml:space="preserve"> вищої  категорії,  один – переможець  районного  етапу  обласного  конкурсу  «Золоте  серце».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color w:val="FF0000"/>
          <w:lang w:val="uk-UA"/>
        </w:rPr>
        <w:t xml:space="preserve">  </w:t>
      </w:r>
      <w:r>
        <w:rPr>
          <w:lang w:val="uk-UA"/>
        </w:rPr>
        <w:t>Заклад працює за кабінетною системою, один НКК  1+7, 3 персональних комп’ютерів, принтери, сканер.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 закладі впроваджено  </w:t>
      </w:r>
      <w:proofErr w:type="spellStart"/>
      <w:r>
        <w:rPr>
          <w:lang w:val="uk-UA"/>
        </w:rPr>
        <w:t>допрофільне</w:t>
      </w:r>
      <w:proofErr w:type="spellEnd"/>
      <w:r>
        <w:rPr>
          <w:lang w:val="uk-UA"/>
        </w:rPr>
        <w:t xml:space="preserve"> навчання.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Навчально</w:t>
      </w:r>
      <w:proofErr w:type="spellEnd"/>
      <w:r>
        <w:rPr>
          <w:lang w:val="uk-UA"/>
        </w:rPr>
        <w:t xml:space="preserve">  - виховний  комплекс  входить  до   освітнього округу №3, до складу якого входять   чотири навчально-виховних комплекси. 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Учні НВК є активними учасниками і призерами ІІ етапу Всеукраїнських учнівських олімпіад,  учасниками  обласних етапів, також  активними  учасниками  Міжнародних  та  Всеукраїнських  конкурсів. В  2011, 2012 та 2013 роках четверо учнів школи стали призерами  ІІ етапу Всеукраїнських учнівських олімпіад з трудового  навчання  та  англійської  мови. Призери районного  конкурсу  «Юні  майстри  художнього  слова» -2012  ( ІІ та  ІІІ місце), 2013 (ІІ місце).  Призер  Всеукраїнського  конкурсу «Розкрилля  душі» районного  етапу  2013 (ІІ місце).</w:t>
      </w:r>
    </w:p>
    <w:p w:rsidR="002B5928" w:rsidRDefault="002B5928" w:rsidP="004F05F6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За останні п</w:t>
      </w:r>
      <w:r w:rsidRPr="00485751">
        <w:rPr>
          <w:lang w:val="uk-UA"/>
        </w:rPr>
        <w:t xml:space="preserve">’ять </w:t>
      </w:r>
      <w:r>
        <w:rPr>
          <w:lang w:val="uk-UA"/>
        </w:rPr>
        <w:t xml:space="preserve"> років  4  учні  закінчили  навчальний  заклад  з  відзнакою. </w:t>
      </w:r>
    </w:p>
    <w:p w:rsidR="00CE04EB" w:rsidRDefault="002B5928" w:rsidP="004F05F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CE04EB">
        <w:rPr>
          <w:lang w:val="uk-UA"/>
        </w:rPr>
        <w:t>У 2013 році відремонтовано дах школи. У 2014 році відремонтовано систему опалення. Відновлено роботу спортивної зали. Вставлені пластикові вікна у дошкільній групі НВК.</w:t>
      </w:r>
    </w:p>
    <w:p w:rsidR="00CE04EB" w:rsidRDefault="00CE04EB" w:rsidP="004F05F6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>Проблемні питання:</w:t>
      </w:r>
    </w:p>
    <w:p w:rsidR="00CE04EB" w:rsidRDefault="00CE04EB" w:rsidP="00CE04E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Ремонт даху спортивної зали;</w:t>
      </w:r>
    </w:p>
    <w:p w:rsidR="00CE04EB" w:rsidRDefault="00CE04EB" w:rsidP="00CE04E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Будівництво гаража для шкільного автобуса;</w:t>
      </w:r>
    </w:p>
    <w:p w:rsidR="002B5928" w:rsidRDefault="00CE04EB" w:rsidP="00CE04E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Придбання меблів для шкільної їдальні.</w:t>
      </w:r>
      <w:bookmarkStart w:id="0" w:name="_GoBack"/>
      <w:bookmarkEnd w:id="0"/>
      <w:r w:rsidR="002B5928">
        <w:rPr>
          <w:lang w:val="uk-UA"/>
        </w:rPr>
        <w:t xml:space="preserve">                                           </w:t>
      </w:r>
    </w:p>
    <w:p w:rsidR="002B5928" w:rsidRPr="004F05F6" w:rsidRDefault="002B5928">
      <w:pPr>
        <w:rPr>
          <w:lang w:val="uk-UA"/>
        </w:rPr>
      </w:pPr>
    </w:p>
    <w:sectPr w:rsidR="002B5928" w:rsidRPr="004F05F6" w:rsidSect="00CA37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58F8"/>
    <w:multiLevelType w:val="hybridMultilevel"/>
    <w:tmpl w:val="A19E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F6"/>
    <w:rsid w:val="00154B82"/>
    <w:rsid w:val="001A289B"/>
    <w:rsid w:val="001C6FF0"/>
    <w:rsid w:val="002A662D"/>
    <w:rsid w:val="002B5928"/>
    <w:rsid w:val="00485751"/>
    <w:rsid w:val="00491332"/>
    <w:rsid w:val="004D3BB4"/>
    <w:rsid w:val="004E4596"/>
    <w:rsid w:val="004F05F6"/>
    <w:rsid w:val="005B1DA2"/>
    <w:rsid w:val="00675C84"/>
    <w:rsid w:val="006C52E5"/>
    <w:rsid w:val="007D0FD0"/>
    <w:rsid w:val="00821E6A"/>
    <w:rsid w:val="00866ED1"/>
    <w:rsid w:val="008E0C5A"/>
    <w:rsid w:val="00945A07"/>
    <w:rsid w:val="00967A63"/>
    <w:rsid w:val="00AC4787"/>
    <w:rsid w:val="00CA37D9"/>
    <w:rsid w:val="00CE04EB"/>
    <w:rsid w:val="00DA08BC"/>
    <w:rsid w:val="00DA2D15"/>
    <w:rsid w:val="00DE1FCD"/>
    <w:rsid w:val="00F152BC"/>
    <w:rsid w:val="00F22491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05F6"/>
    <w:rPr>
      <w:rFonts w:ascii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4F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1906</Characters>
  <Application>Microsoft Office Word</Application>
  <DocSecurity>0</DocSecurity>
  <Lines>15</Lines>
  <Paragraphs>4</Paragraphs>
  <ScaleCrop>false</ScaleCrop>
  <Company>Krokoz™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2014-02-19T18:51:00Z</cp:lastPrinted>
  <dcterms:created xsi:type="dcterms:W3CDTF">2014-09-25T13:02:00Z</dcterms:created>
  <dcterms:modified xsi:type="dcterms:W3CDTF">2014-11-10T14:05:00Z</dcterms:modified>
</cp:coreProperties>
</file>